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2AE" w:rsidRDefault="002732AE" w:rsidP="002732AE">
      <w:pPr>
        <w:pStyle w:val="NoSpacing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7025" cy="11499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1" t="23492" r="61627" b="6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03" cy="117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rPr>
          <w:b/>
        </w:rPr>
      </w:pPr>
    </w:p>
    <w:p w:rsidR="00D07369" w:rsidRDefault="002732AE" w:rsidP="002732AE">
      <w:pPr>
        <w:pStyle w:val="NoSpacing"/>
        <w:rPr>
          <w:b/>
        </w:rPr>
      </w:pPr>
      <w:r>
        <w:rPr>
          <w:b/>
        </w:rPr>
        <w:t>ENLARGING YOUR LOAN BOOK</w:t>
      </w:r>
    </w:p>
    <w:p w:rsidR="002732AE" w:rsidRDefault="002732AE" w:rsidP="002732AE">
      <w:pPr>
        <w:pStyle w:val="NoSpacing"/>
        <w:rPr>
          <w:b/>
        </w:rPr>
      </w:pPr>
    </w:p>
    <w:p w:rsidR="002732AE" w:rsidRDefault="002732AE" w:rsidP="002732AE">
      <w:pPr>
        <w:pStyle w:val="NoSpacing"/>
        <w:spacing w:line="360" w:lineRule="auto"/>
      </w:pPr>
      <w:r>
        <w:t>Most credit unions have unacceptable levels of unused deposits.  A reasonable target is to have out on loan book 70% of the funds in hand.</w:t>
      </w:r>
    </w:p>
    <w:p w:rsidR="002732AE" w:rsidRDefault="002732AE" w:rsidP="002732AE">
      <w:pPr>
        <w:pStyle w:val="NoSpacing"/>
        <w:spacing w:line="360" w:lineRule="auto"/>
      </w:pPr>
    </w:p>
    <w:p w:rsidR="002732AE" w:rsidRDefault="002732AE" w:rsidP="002732AE">
      <w:pPr>
        <w:pStyle w:val="NoSpacing"/>
        <w:spacing w:line="360" w:lineRule="auto"/>
      </w:pPr>
      <w:r>
        <w:t>The question is how is this achieved?  We are in a position to review 70 credit unions and how they enhance their loan book.  What follows is a series of loan opportunities.  If you require information about any of them, please do not hesitate to contact us.</w:t>
      </w:r>
    </w:p>
    <w:p w:rsidR="002732AE" w:rsidRDefault="002732AE" w:rsidP="002732AE">
      <w:pPr>
        <w:pStyle w:val="NoSpacing"/>
        <w:spacing w:line="360" w:lineRule="auto"/>
      </w:pP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1.</w:t>
      </w:r>
      <w:r>
        <w:tab/>
        <w:t>Refer a friend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2.</w:t>
      </w:r>
      <w:r>
        <w:tab/>
        <w:t>Funeral poverty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3.</w:t>
      </w:r>
      <w:r>
        <w:tab/>
        <w:t>White good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4.</w:t>
      </w:r>
      <w:r>
        <w:tab/>
        <w:t>Season ticket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5.</w:t>
      </w:r>
      <w:r>
        <w:tab/>
        <w:t>School uniform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6.</w:t>
      </w:r>
      <w:r>
        <w:tab/>
        <w:t>Electric powered bicycle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7.</w:t>
      </w:r>
      <w:r>
        <w:tab/>
        <w:t>Female deferred pension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8.</w:t>
      </w:r>
      <w:r>
        <w:tab/>
        <w:t>Student support.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9.</w:t>
      </w:r>
      <w:r>
        <w:tab/>
        <w:t>Car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10.</w:t>
      </w:r>
      <w:r>
        <w:tab/>
        <w:t>Loans for unpaid tax.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11.</w:t>
      </w:r>
      <w:r>
        <w:tab/>
        <w:t>House repair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12.</w:t>
      </w:r>
      <w:r>
        <w:tab/>
        <w:t>Furniture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13.</w:t>
      </w:r>
      <w:r>
        <w:tab/>
        <w:t>Biking to work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14.</w:t>
      </w:r>
      <w:r>
        <w:tab/>
        <w:t>Universal Credit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15.</w:t>
      </w:r>
      <w:r>
        <w:tab/>
        <w:t>Christmas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lastRenderedPageBreak/>
        <w:t>16.</w:t>
      </w:r>
      <w:r>
        <w:tab/>
        <w:t>Loan shark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17.</w:t>
      </w:r>
      <w:r>
        <w:tab/>
        <w:t>Wedding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18.</w:t>
      </w:r>
      <w:r>
        <w:tab/>
        <w:t>Hajj fund exempt interest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19.</w:t>
      </w:r>
      <w:r>
        <w:tab/>
        <w:t>University student loans.</w:t>
      </w:r>
    </w:p>
    <w:p w:rsidR="002732AE" w:rsidRDefault="002732AE" w:rsidP="002732AE">
      <w:pPr>
        <w:pStyle w:val="NoSpacing"/>
      </w:pPr>
    </w:p>
    <w:p w:rsidR="002732AE" w:rsidRDefault="002732AE" w:rsidP="002732AE">
      <w:pPr>
        <w:pStyle w:val="NoSpacing"/>
      </w:pPr>
      <w:r>
        <w:t>20.</w:t>
      </w:r>
      <w:r>
        <w:tab/>
        <w:t>Business loans.</w:t>
      </w:r>
    </w:p>
    <w:p w:rsidR="004042BB" w:rsidRDefault="004042BB" w:rsidP="002732AE">
      <w:pPr>
        <w:pStyle w:val="NoSpacing"/>
      </w:pPr>
    </w:p>
    <w:p w:rsidR="004042BB" w:rsidRDefault="004042BB" w:rsidP="002732AE">
      <w:pPr>
        <w:pStyle w:val="NoSpacing"/>
      </w:pPr>
      <w:r>
        <w:t>21.</w:t>
      </w:r>
      <w:r>
        <w:tab/>
        <w:t>Eviction loans.</w:t>
      </w:r>
    </w:p>
    <w:p w:rsidR="004042BB" w:rsidRDefault="004042BB" w:rsidP="002732AE">
      <w:pPr>
        <w:pStyle w:val="NoSpacing"/>
      </w:pPr>
    </w:p>
    <w:p w:rsidR="002732AE" w:rsidRDefault="002732AE" w:rsidP="002732AE">
      <w:pPr>
        <w:pStyle w:val="NoSpacing"/>
      </w:pPr>
      <w:bookmarkStart w:id="0" w:name="_GoBack"/>
      <w:bookmarkEnd w:id="0"/>
    </w:p>
    <w:p w:rsidR="002732AE" w:rsidRDefault="002732AE" w:rsidP="002732AE">
      <w:pPr>
        <w:pStyle w:val="NoSpacing"/>
      </w:pPr>
      <w:r>
        <w:t xml:space="preserve">We can also introduce </w:t>
      </w:r>
      <w:r w:rsidR="004042BB">
        <w:t xml:space="preserve">you if you wish it </w:t>
      </w:r>
      <w:r>
        <w:t>to a programme which follows your decision making and risk analysis through to the level of impairment of loans</w:t>
      </w:r>
      <w:r w:rsidR="004042BB">
        <w:t>.</w:t>
      </w:r>
    </w:p>
    <w:sectPr w:rsidR="002732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2AE" w:rsidRDefault="002732AE" w:rsidP="002732AE">
      <w:pPr>
        <w:spacing w:after="0" w:line="240" w:lineRule="auto"/>
      </w:pPr>
      <w:r>
        <w:separator/>
      </w:r>
    </w:p>
  </w:endnote>
  <w:endnote w:type="continuationSeparator" w:id="0">
    <w:p w:rsidR="002732AE" w:rsidRDefault="002732AE" w:rsidP="00273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AE" w:rsidRDefault="002732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462" w:rsidRPr="00FE23B5" w:rsidRDefault="00CE3462">
    <w:pPr>
      <w:pStyle w:val="Footer"/>
      <w:rPr>
        <w:sz w:val="20"/>
        <w:szCs w:val="20"/>
      </w:rPr>
    </w:pPr>
    <w:r w:rsidRPr="00FE23B5">
      <w:rPr>
        <w:sz w:val="20"/>
        <w:szCs w:val="20"/>
      </w:rPr>
      <w:t>Lindley Adams Limited</w:t>
    </w:r>
  </w:p>
  <w:p w:rsidR="002732AE" w:rsidRPr="00FE23B5" w:rsidRDefault="002732AE">
    <w:pPr>
      <w:pStyle w:val="Foo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AE" w:rsidRDefault="002732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2AE" w:rsidRDefault="002732AE" w:rsidP="002732AE">
      <w:pPr>
        <w:spacing w:after="0" w:line="240" w:lineRule="auto"/>
      </w:pPr>
      <w:r>
        <w:separator/>
      </w:r>
    </w:p>
  </w:footnote>
  <w:footnote w:type="continuationSeparator" w:id="0">
    <w:p w:rsidR="002732AE" w:rsidRDefault="002732AE" w:rsidP="00273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AE" w:rsidRDefault="004042B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5644" o:spid="_x0000_s2056" type="#_x0000_t75" style="position:absolute;margin-left:0;margin-top:0;width:611.25pt;height:407.15pt;z-index:-251657216;mso-position-horizontal:center;mso-position-horizontal-relative:margin;mso-position-vertical:center;mso-position-vertical-relative:margin" o:allowincell="f">
          <v:imagedata r:id="rId1" o:title="logbook-loans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AE" w:rsidRDefault="004042B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5645" o:spid="_x0000_s2057" type="#_x0000_t75" style="position:absolute;margin-left:0;margin-top:0;width:611.25pt;height:407.15pt;z-index:-251656192;mso-position-horizontal:center;mso-position-horizontal-relative:margin;mso-position-vertical:center;mso-position-vertical-relative:margin" o:allowincell="f">
          <v:imagedata r:id="rId1" o:title="logbook-loans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AE" w:rsidRDefault="004042B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5643" o:spid="_x0000_s2055" type="#_x0000_t75" style="position:absolute;margin-left:0;margin-top:0;width:611.25pt;height:407.15pt;z-index:-251658240;mso-position-horizontal:center;mso-position-horizontal-relative:margin;mso-position-vertical:center;mso-position-vertical-relative:margin" o:allowincell="f">
          <v:imagedata r:id="rId1" o:title="logbook-loans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C9"/>
    <w:rsid w:val="0014421F"/>
    <w:rsid w:val="002732AE"/>
    <w:rsid w:val="002B2096"/>
    <w:rsid w:val="00391589"/>
    <w:rsid w:val="004042BB"/>
    <w:rsid w:val="00956FC9"/>
    <w:rsid w:val="00CE3462"/>
    <w:rsid w:val="00D07369"/>
    <w:rsid w:val="00FE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9CDBFA62-86AA-4399-83CF-F33025497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32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3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2AE"/>
  </w:style>
  <w:style w:type="paragraph" w:styleId="Footer">
    <w:name w:val="footer"/>
    <w:basedOn w:val="Normal"/>
    <w:link w:val="FooterChar"/>
    <w:uiPriority w:val="99"/>
    <w:unhideWhenUsed/>
    <w:rsid w:val="00273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2AE"/>
  </w:style>
  <w:style w:type="paragraph" w:styleId="BalloonText">
    <w:name w:val="Balloon Text"/>
    <w:basedOn w:val="Normal"/>
    <w:link w:val="BalloonTextChar"/>
    <w:uiPriority w:val="99"/>
    <w:semiHidden/>
    <w:unhideWhenUsed/>
    <w:rsid w:val="00391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5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Pennington</dc:creator>
  <cp:keywords/>
  <dc:description/>
  <cp:lastModifiedBy>Nicola Pennington</cp:lastModifiedBy>
  <cp:revision>7</cp:revision>
  <cp:lastPrinted>2019-06-14T09:25:00Z</cp:lastPrinted>
  <dcterms:created xsi:type="dcterms:W3CDTF">2019-06-14T09:11:00Z</dcterms:created>
  <dcterms:modified xsi:type="dcterms:W3CDTF">2019-06-14T13:24:00Z</dcterms:modified>
</cp:coreProperties>
</file>